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1" w:themeTint="33"/>
  <w:body>
    <w:p w14:paraId="333716B4" w14:textId="21C0C250" w:rsidR="00086FEA" w:rsidRDefault="00086FEA" w:rsidP="00086FEA">
      <w:pPr>
        <w:jc w:val="center"/>
        <w:rPr>
          <w:rFonts w:ascii="Cooper Black" w:hAnsi="Cooper Black"/>
          <w:color w:val="0070C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21B878" wp14:editId="250F3960">
            <wp:simplePos x="0" y="0"/>
            <wp:positionH relativeFrom="margin">
              <wp:posOffset>-188967</wp:posOffset>
            </wp:positionH>
            <wp:positionV relativeFrom="paragraph">
              <wp:posOffset>-621030</wp:posOffset>
            </wp:positionV>
            <wp:extent cx="7556739" cy="111182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084" cy="112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08DFC" w14:textId="636ED499" w:rsidR="00086FEA" w:rsidRPr="00BC6A44" w:rsidRDefault="00086FEA" w:rsidP="00086FEA">
      <w:pPr>
        <w:jc w:val="center"/>
        <w:rPr>
          <w:rFonts w:ascii="Cooper Black" w:hAnsi="Cooper Black"/>
          <w:noProof/>
          <w:color w:val="0070C0"/>
          <w:sz w:val="44"/>
          <w:szCs w:val="44"/>
          <w14:props3d w14:extrusionH="57150" w14:contourW="0" w14:prstMaterial="warmMatte">
            <w14:bevelT w14:w="44450" w14:h="0" w14:prst="circle"/>
          </w14:props3d>
        </w:rPr>
      </w:pPr>
      <w:r w:rsidRPr="00BC6A44">
        <w:rPr>
          <w:rFonts w:ascii="Cooper Black" w:hAnsi="Cooper Black"/>
          <w:color w:val="0070C0"/>
          <w:sz w:val="44"/>
          <w:szCs w:val="44"/>
        </w:rPr>
        <w:t>LABORATORI PER GIFTED</w:t>
      </w:r>
    </w:p>
    <w:p w14:paraId="16A3F688" w14:textId="77777777" w:rsidR="00086FEA" w:rsidRPr="00945313" w:rsidRDefault="00086FEA" w:rsidP="00086FEA">
      <w:pPr>
        <w:jc w:val="center"/>
        <w:rPr>
          <w:rFonts w:ascii="Cooper Black" w:hAnsi="Cooper Black"/>
          <w:noProof/>
          <w:color w:val="002060"/>
          <w:sz w:val="84"/>
          <w:szCs w:val="84"/>
          <w14:props3d w14:extrusionH="57150" w14:contourW="0" w14:prstMaterial="warmMatte">
            <w14:bevelT w14:w="44450" w14:h="0" w14:prst="circle"/>
          </w14:props3d>
        </w:rPr>
      </w:pPr>
      <w:r w:rsidRPr="00945313">
        <w:rPr>
          <w:rFonts w:ascii="Cooper Black" w:hAnsi="Cooper Black"/>
          <w:noProof/>
          <w:color w:val="002060"/>
          <w:sz w:val="84"/>
          <w:szCs w:val="84"/>
          <w14:props3d w14:extrusionH="57150" w14:contourW="0" w14:prstMaterial="warmMatte">
            <w14:bevelT w14:w="44450" w14:h="0" w14:prst="circle"/>
          </w14:props3d>
        </w:rPr>
        <w:t>GLOTTOFILIA</w:t>
      </w:r>
    </w:p>
    <w:p w14:paraId="409B6AB3" w14:textId="77777777" w:rsidR="00086FEA" w:rsidRPr="00E82C90" w:rsidRDefault="00086FEA" w:rsidP="00086FEA">
      <w:pPr>
        <w:pStyle w:val="Standard"/>
        <w:rPr>
          <w:rFonts w:ascii="Cooper Black" w:hAnsi="Cooper Black"/>
        </w:rPr>
      </w:pPr>
      <w:r w:rsidRPr="00E82C90">
        <w:rPr>
          <w:rFonts w:ascii="Cooper Black" w:hAnsi="Cooper Black"/>
        </w:rPr>
        <w:t>Il seminario propone motivazione ed ispirazione per l'apprendimento delle lingue, tecniche pratiche, gruppi di conversazione, giochi e conoscenze</w:t>
      </w:r>
      <w:r>
        <w:rPr>
          <w:rFonts w:ascii="Cooper Black" w:hAnsi="Cooper Black"/>
        </w:rPr>
        <w:t xml:space="preserve"> </w:t>
      </w:r>
      <w:r w:rsidRPr="00E82C90">
        <w:rPr>
          <w:rFonts w:ascii="Cooper Black" w:hAnsi="Cooper Black"/>
        </w:rPr>
        <w:t>sul mondo delle lingue.</w:t>
      </w:r>
    </w:p>
    <w:p w14:paraId="25592A86" w14:textId="77777777" w:rsidR="00086FEA" w:rsidRPr="00E32051" w:rsidRDefault="00086FEA" w:rsidP="00086FEA">
      <w:pPr>
        <w:pStyle w:val="Standard"/>
        <w:rPr>
          <w:rFonts w:ascii="Cooper Black" w:hAnsi="Cooper Black" w:cs="Open Sans"/>
        </w:rPr>
      </w:pPr>
      <w:r w:rsidRPr="00E32051">
        <w:rPr>
          <w:rFonts w:ascii="Cooper Black" w:hAnsi="Cooper Black" w:cs="Open Sans"/>
        </w:rPr>
        <w:t>La neuroplasticità ci permette di spiegare come il cervello sia in grado di modellarsi in seguito all’acquisizione di una seconda lingua</w:t>
      </w:r>
      <w:r>
        <w:rPr>
          <w:rFonts w:ascii="Cooper Black" w:hAnsi="Cooper Black" w:cs="Open Sans"/>
        </w:rPr>
        <w:t>. S</w:t>
      </w:r>
      <w:r w:rsidRPr="00E32051">
        <w:rPr>
          <w:rFonts w:ascii="Cooper Black" w:hAnsi="Cooper Black" w:cs="Open Sans"/>
        </w:rPr>
        <w:t xml:space="preserve">ono stati osservati cambiamenti nella corteccia prefrontale dorso-laterale </w:t>
      </w:r>
      <w:r>
        <w:rPr>
          <w:rFonts w:ascii="Cooper Black" w:hAnsi="Cooper Black" w:cs="Open Sans"/>
        </w:rPr>
        <w:t>in seguito all’apprendimento di una o più lingue</w:t>
      </w:r>
      <w:r w:rsidRPr="00E32051">
        <w:rPr>
          <w:rFonts w:ascii="Cooper Black" w:hAnsi="Cooper Black" w:cs="Open Sans"/>
        </w:rPr>
        <w:t>. Questo tipo di ginnastica mentale</w:t>
      </w:r>
      <w:r>
        <w:rPr>
          <w:rFonts w:ascii="Cooper Black" w:hAnsi="Cooper Black" w:cs="Open Sans"/>
        </w:rPr>
        <w:t xml:space="preserve"> </w:t>
      </w:r>
      <w:r w:rsidRPr="00E32051">
        <w:rPr>
          <w:rFonts w:ascii="Cooper Black" w:hAnsi="Cooper Black" w:cs="Open Sans"/>
        </w:rPr>
        <w:t>stimol</w:t>
      </w:r>
      <w:r>
        <w:rPr>
          <w:rFonts w:ascii="Cooper Black" w:hAnsi="Cooper Black" w:cs="Open Sans"/>
        </w:rPr>
        <w:t>a</w:t>
      </w:r>
      <w:r w:rsidRPr="00E32051">
        <w:rPr>
          <w:rFonts w:ascii="Cooper Black" w:hAnsi="Cooper Black" w:cs="Open Sans"/>
        </w:rPr>
        <w:t xml:space="preserve"> la crescita di nuovi neuroni, sviluppa</w:t>
      </w:r>
      <w:r>
        <w:rPr>
          <w:rFonts w:ascii="Cooper Black" w:hAnsi="Cooper Black" w:cs="Open Sans"/>
        </w:rPr>
        <w:t>ndo</w:t>
      </w:r>
      <w:r w:rsidRPr="00E32051">
        <w:rPr>
          <w:rFonts w:ascii="Cooper Black" w:hAnsi="Cooper Black" w:cs="Open Sans"/>
        </w:rPr>
        <w:t xml:space="preserve"> reti neuron</w:t>
      </w:r>
      <w:r>
        <w:rPr>
          <w:rFonts w:ascii="Cooper Black" w:hAnsi="Cooper Black" w:cs="Open Sans"/>
        </w:rPr>
        <w:t>ali</w:t>
      </w:r>
      <w:r w:rsidRPr="00E32051">
        <w:rPr>
          <w:rFonts w:ascii="Cooper Black" w:hAnsi="Cooper Black" w:cs="Open Sans"/>
        </w:rPr>
        <w:t xml:space="preserve"> che ci permettono di ricordare</w:t>
      </w:r>
      <w:r>
        <w:rPr>
          <w:rFonts w:ascii="Cooper Black" w:hAnsi="Cooper Black" w:cs="Open Sans"/>
        </w:rPr>
        <w:t xml:space="preserve"> </w:t>
      </w:r>
      <w:r w:rsidRPr="00E32051">
        <w:rPr>
          <w:rFonts w:ascii="Cooper Black" w:hAnsi="Cooper Black" w:cs="Open Sans"/>
        </w:rPr>
        <w:t>rafforzan</w:t>
      </w:r>
      <w:r>
        <w:rPr>
          <w:rFonts w:ascii="Cooper Black" w:hAnsi="Cooper Black" w:cs="Open Sans"/>
        </w:rPr>
        <w:t>do</w:t>
      </w:r>
      <w:r w:rsidRPr="00E32051">
        <w:rPr>
          <w:rFonts w:ascii="Cooper Black" w:hAnsi="Cooper Black" w:cs="Open Sans"/>
        </w:rPr>
        <w:t xml:space="preserve"> la connettività corticale</w:t>
      </w:r>
      <w:r>
        <w:rPr>
          <w:rFonts w:ascii="Cooper Black" w:hAnsi="Cooper Black" w:cs="Open Sans"/>
        </w:rPr>
        <w:t>.</w:t>
      </w:r>
      <w:r w:rsidRPr="00E32051">
        <w:rPr>
          <w:rFonts w:ascii="Cooper Black" w:hAnsi="Cooper Black" w:cs="Open Sans"/>
        </w:rPr>
        <w:t xml:space="preserve"> Apprendere una lingua è un processo </w:t>
      </w:r>
      <w:r>
        <w:rPr>
          <w:rFonts w:ascii="Cooper Black" w:hAnsi="Cooper Black" w:cs="Open Sans"/>
        </w:rPr>
        <w:t>di potenziamento di diverse</w:t>
      </w:r>
      <w:r w:rsidRPr="00E32051">
        <w:rPr>
          <w:rFonts w:ascii="Cooper Black" w:hAnsi="Cooper Black" w:cs="Open Sans"/>
        </w:rPr>
        <w:t xml:space="preserve"> aree del cervello.</w:t>
      </w:r>
    </w:p>
    <w:p w14:paraId="68C113D2" w14:textId="77777777" w:rsidR="00086FEA" w:rsidRDefault="00086FEA" w:rsidP="00086FEA">
      <w:pPr>
        <w:pStyle w:val="Standard"/>
        <w:rPr>
          <w:rFonts w:ascii="Cooper Black" w:hAnsi="Cooper Black"/>
        </w:rPr>
      </w:pPr>
      <w:r w:rsidRPr="00E82C90">
        <w:rPr>
          <w:rFonts w:ascii="Cooper Black" w:hAnsi="Cooper Black"/>
        </w:rPr>
        <w:t>Attraverso interazioni audio-video e condivisione di schermo le sessioni della durata di un’ora e mezza forniranno strumenti propedeutici per l’apprendimento delle lingue</w:t>
      </w:r>
    </w:p>
    <w:p w14:paraId="07386A2E" w14:textId="77777777" w:rsidR="00086FEA" w:rsidRPr="00E82C90" w:rsidRDefault="00086FEA" w:rsidP="00086FEA">
      <w:pPr>
        <w:tabs>
          <w:tab w:val="left" w:pos="7215"/>
        </w:tabs>
        <w:rPr>
          <w:rFonts w:ascii="Cooper Black" w:hAnsi="Cooper Black"/>
          <w:color w:val="0070C0"/>
          <w:sz w:val="32"/>
          <w:szCs w:val="32"/>
        </w:rPr>
      </w:pPr>
      <w:r w:rsidRPr="00E82C90">
        <w:rPr>
          <w:rFonts w:ascii="Cooper Black" w:hAnsi="Cooper Black"/>
          <w:color w:val="0070C0"/>
          <w:sz w:val="32"/>
          <w:szCs w:val="32"/>
        </w:rPr>
        <w:t>PROGRAMMA LABORATORI</w:t>
      </w:r>
    </w:p>
    <w:p w14:paraId="1A4E188A" w14:textId="77777777" w:rsidR="00086FEA" w:rsidRPr="00A97452" w:rsidRDefault="00086FEA" w:rsidP="00086FEA">
      <w:pPr>
        <w:pStyle w:val="Standard"/>
        <w:numPr>
          <w:ilvl w:val="0"/>
          <w:numId w:val="1"/>
        </w:numPr>
        <w:rPr>
          <w:rFonts w:ascii="Cooper Black" w:hAnsi="Cooper Black"/>
        </w:rPr>
      </w:pPr>
      <w:r>
        <w:rPr>
          <w:rFonts w:ascii="Cooper Black" w:hAnsi="Cooper Black"/>
        </w:rPr>
        <w:t>P</w:t>
      </w:r>
      <w:r w:rsidRPr="00A97452">
        <w:rPr>
          <w:rFonts w:ascii="Cooper Black" w:hAnsi="Cooper Black"/>
        </w:rPr>
        <w:t>resentazione dei partecipanti</w:t>
      </w:r>
      <w:r>
        <w:rPr>
          <w:rFonts w:ascii="Cooper Black" w:hAnsi="Cooper Black"/>
        </w:rPr>
        <w:t xml:space="preserve">. </w:t>
      </w:r>
      <w:r w:rsidRPr="00A97452">
        <w:rPr>
          <w:rFonts w:ascii="Cooper Black" w:hAnsi="Cooper Black"/>
        </w:rPr>
        <w:t xml:space="preserve">Ispirazione e motivazione: citazioni e idee di famosi linguisti, filosofi e poliglotti. </w:t>
      </w:r>
    </w:p>
    <w:p w14:paraId="411037F4" w14:textId="77777777" w:rsidR="00086FEA" w:rsidRPr="00A97452" w:rsidRDefault="00086FEA" w:rsidP="00086FEA">
      <w:pPr>
        <w:pStyle w:val="Standard"/>
        <w:numPr>
          <w:ilvl w:val="0"/>
          <w:numId w:val="1"/>
        </w:numPr>
        <w:rPr>
          <w:rFonts w:ascii="Cooper Black" w:hAnsi="Cooper Black"/>
        </w:rPr>
      </w:pPr>
      <w:r w:rsidRPr="00A97452">
        <w:rPr>
          <w:rFonts w:ascii="Cooper Black" w:hAnsi="Cooper Black"/>
        </w:rPr>
        <w:t>I suoni delle lingue: trucchi per una migliore pronuncia, teoria e pratica con l'alfabeto fonetico internazionale. - Vocali</w:t>
      </w:r>
    </w:p>
    <w:p w14:paraId="263F72F8" w14:textId="77777777" w:rsidR="00086FEA" w:rsidRPr="00A97452" w:rsidRDefault="00086FEA" w:rsidP="00086FEA">
      <w:pPr>
        <w:pStyle w:val="Standard"/>
        <w:numPr>
          <w:ilvl w:val="0"/>
          <w:numId w:val="1"/>
        </w:numPr>
        <w:rPr>
          <w:rFonts w:ascii="Cooper Black" w:hAnsi="Cooper Black"/>
        </w:rPr>
      </w:pPr>
      <w:r w:rsidRPr="00A97452">
        <w:rPr>
          <w:rFonts w:ascii="Cooper Black" w:hAnsi="Cooper Black"/>
        </w:rPr>
        <w:t xml:space="preserve">Scambi linguistici: un modo divertente, gratuito, flessibile ed efficiente per imparare le lingue. Strumenti e applicazioni in rete. </w:t>
      </w:r>
    </w:p>
    <w:p w14:paraId="6B2A5A13" w14:textId="77777777" w:rsidR="00086FEA" w:rsidRPr="00A97452" w:rsidRDefault="00086FEA" w:rsidP="00086FEA">
      <w:pPr>
        <w:pStyle w:val="Standard"/>
        <w:numPr>
          <w:ilvl w:val="0"/>
          <w:numId w:val="1"/>
        </w:numPr>
        <w:rPr>
          <w:rFonts w:ascii="Cooper Black" w:hAnsi="Cooper Black"/>
        </w:rPr>
      </w:pPr>
      <w:r w:rsidRPr="00A97452">
        <w:rPr>
          <w:rFonts w:ascii="Cooper Black" w:hAnsi="Cooper Black"/>
        </w:rPr>
        <w:t>I suoni delle lingue: trucchi per una migliore pronuncia, teoria e pratica con l'alfabeto fonetico internazionale. - Consonanti</w:t>
      </w:r>
    </w:p>
    <w:p w14:paraId="52CE7DC4" w14:textId="77777777" w:rsidR="00086FEA" w:rsidRPr="00A97452" w:rsidRDefault="00086FEA" w:rsidP="00086FEA">
      <w:pPr>
        <w:pStyle w:val="Standard"/>
        <w:numPr>
          <w:ilvl w:val="0"/>
          <w:numId w:val="1"/>
        </w:numPr>
        <w:rPr>
          <w:rFonts w:ascii="Cooper Black" w:hAnsi="Cooper Black"/>
        </w:rPr>
      </w:pPr>
      <w:r w:rsidRPr="00A97452">
        <w:rPr>
          <w:rFonts w:ascii="Cooper Black" w:hAnsi="Cooper Black"/>
        </w:rPr>
        <w:t xml:space="preserve">Giocare con le parole: doppi sensi, scioglilingua e altro ancora. </w:t>
      </w:r>
    </w:p>
    <w:p w14:paraId="56BBB393" w14:textId="77777777" w:rsidR="00086FEA" w:rsidRPr="00A97452" w:rsidRDefault="00086FEA" w:rsidP="00086FEA">
      <w:pPr>
        <w:pStyle w:val="Standard"/>
        <w:numPr>
          <w:ilvl w:val="0"/>
          <w:numId w:val="1"/>
        </w:numPr>
        <w:rPr>
          <w:rFonts w:ascii="Cooper Black" w:hAnsi="Cooper Black"/>
        </w:rPr>
      </w:pPr>
      <w:r>
        <w:rPr>
          <w:rFonts w:ascii="Cooper Black" w:hAnsi="Cooper Black"/>
        </w:rPr>
        <w:t>Inglese p</w:t>
      </w:r>
      <w:r w:rsidRPr="00A97452">
        <w:rPr>
          <w:rFonts w:ascii="Cooper Black" w:hAnsi="Cooper Black"/>
        </w:rPr>
        <w:t>ronuncia</w:t>
      </w:r>
      <w:r>
        <w:rPr>
          <w:rFonts w:ascii="Cooper Black" w:hAnsi="Cooper Black"/>
        </w:rPr>
        <w:t xml:space="preserve">. </w:t>
      </w:r>
      <w:r w:rsidRPr="00A97452">
        <w:rPr>
          <w:rFonts w:ascii="Cooper Black" w:hAnsi="Cooper Black"/>
        </w:rPr>
        <w:t xml:space="preserve">- </w:t>
      </w:r>
      <w:r>
        <w:rPr>
          <w:rFonts w:ascii="Cooper Black" w:hAnsi="Cooper Black"/>
        </w:rPr>
        <w:t>V</w:t>
      </w:r>
      <w:r w:rsidRPr="00A97452">
        <w:rPr>
          <w:rFonts w:ascii="Cooper Black" w:hAnsi="Cooper Black"/>
        </w:rPr>
        <w:t>ocali</w:t>
      </w:r>
    </w:p>
    <w:p w14:paraId="79E4F367" w14:textId="77777777" w:rsidR="00086FEA" w:rsidRPr="00A97452" w:rsidRDefault="00086FEA" w:rsidP="00086FEA">
      <w:pPr>
        <w:pStyle w:val="Standard"/>
        <w:numPr>
          <w:ilvl w:val="0"/>
          <w:numId w:val="1"/>
        </w:numPr>
        <w:rPr>
          <w:rFonts w:ascii="Cooper Black" w:hAnsi="Cooper Black"/>
        </w:rPr>
      </w:pPr>
      <w:r>
        <w:rPr>
          <w:rFonts w:ascii="Cooper Black" w:hAnsi="Cooper Black"/>
        </w:rPr>
        <w:t>Esperanto: l</w:t>
      </w:r>
      <w:r w:rsidRPr="00A97452">
        <w:rPr>
          <w:rFonts w:ascii="Cooper Black" w:hAnsi="Cooper Black"/>
        </w:rPr>
        <w:t>a lingua più semplice del mondo - parte 1</w:t>
      </w:r>
    </w:p>
    <w:p w14:paraId="5F5AB0ED" w14:textId="77777777" w:rsidR="00086FEA" w:rsidRPr="00A97452" w:rsidRDefault="00086FEA" w:rsidP="00086FEA">
      <w:pPr>
        <w:pStyle w:val="Standard"/>
        <w:numPr>
          <w:ilvl w:val="0"/>
          <w:numId w:val="1"/>
        </w:numPr>
        <w:rPr>
          <w:rFonts w:ascii="Cooper Black" w:hAnsi="Cooper Black"/>
        </w:rPr>
      </w:pPr>
      <w:r>
        <w:rPr>
          <w:rFonts w:ascii="Cooper Black" w:hAnsi="Cooper Black"/>
        </w:rPr>
        <w:t>I</w:t>
      </w:r>
      <w:r w:rsidRPr="00A97452">
        <w:rPr>
          <w:rFonts w:ascii="Cooper Black" w:hAnsi="Cooper Black"/>
        </w:rPr>
        <w:t>nglese</w:t>
      </w:r>
      <w:r>
        <w:rPr>
          <w:rFonts w:ascii="Cooper Black" w:hAnsi="Cooper Black"/>
        </w:rPr>
        <w:t xml:space="preserve"> pronuncia</w:t>
      </w:r>
      <w:r w:rsidRPr="00A97452">
        <w:rPr>
          <w:rFonts w:ascii="Cooper Black" w:hAnsi="Cooper Black"/>
        </w:rPr>
        <w:t xml:space="preserve"> - consonanti</w:t>
      </w:r>
    </w:p>
    <w:p w14:paraId="35424D57" w14:textId="77777777" w:rsidR="00086FEA" w:rsidRPr="00A97452" w:rsidRDefault="00086FEA" w:rsidP="00086FEA">
      <w:pPr>
        <w:pStyle w:val="Standard"/>
        <w:numPr>
          <w:ilvl w:val="0"/>
          <w:numId w:val="1"/>
        </w:numPr>
        <w:rPr>
          <w:rFonts w:ascii="Cooper Black" w:hAnsi="Cooper Black"/>
        </w:rPr>
      </w:pPr>
      <w:r>
        <w:rPr>
          <w:rFonts w:ascii="Cooper Black" w:hAnsi="Cooper Black"/>
        </w:rPr>
        <w:t>Esperanto: l</w:t>
      </w:r>
      <w:r w:rsidRPr="00A97452">
        <w:rPr>
          <w:rFonts w:ascii="Cooper Black" w:hAnsi="Cooper Black"/>
        </w:rPr>
        <w:t>a lingua più semplice del mondo - parte 2</w:t>
      </w:r>
    </w:p>
    <w:p w14:paraId="4B9DC2E5" w14:textId="77777777" w:rsidR="00086FEA" w:rsidRPr="00A97452" w:rsidRDefault="00086FEA" w:rsidP="00086FEA">
      <w:pPr>
        <w:pStyle w:val="Standard"/>
        <w:numPr>
          <w:ilvl w:val="0"/>
          <w:numId w:val="1"/>
        </w:numPr>
        <w:rPr>
          <w:rFonts w:ascii="Cooper Black" w:hAnsi="Cooper Black"/>
        </w:rPr>
      </w:pPr>
      <w:r>
        <w:rPr>
          <w:rFonts w:ascii="Cooper Black" w:hAnsi="Cooper Black"/>
        </w:rPr>
        <w:t xml:space="preserve"> Cinese i</w:t>
      </w:r>
      <w:r w:rsidRPr="00A97452">
        <w:rPr>
          <w:rFonts w:ascii="Cooper Black" w:hAnsi="Cooper Black"/>
        </w:rPr>
        <w:t xml:space="preserve">ntroduzione: pronuncia e scrittura. </w:t>
      </w:r>
    </w:p>
    <w:p w14:paraId="7E4A9F2F" w14:textId="77777777" w:rsidR="00086FEA" w:rsidRPr="00A97452" w:rsidRDefault="00086FEA" w:rsidP="00086FEA">
      <w:pPr>
        <w:pStyle w:val="Standard"/>
        <w:numPr>
          <w:ilvl w:val="0"/>
          <w:numId w:val="1"/>
        </w:numPr>
        <w:rPr>
          <w:rFonts w:ascii="Cooper Black" w:hAnsi="Cooper Black"/>
        </w:rPr>
      </w:pPr>
      <w:r w:rsidRPr="00A97452">
        <w:rPr>
          <w:rFonts w:ascii="Cooper Black" w:hAnsi="Cooper Black"/>
        </w:rPr>
        <w:t xml:space="preserve">Latino e greco antico: l'importanza delle etimologie nell'apprendimento linguistico. </w:t>
      </w:r>
    </w:p>
    <w:p w14:paraId="0FC9BFAB" w14:textId="77777777" w:rsidR="00086FEA" w:rsidRPr="00A97452" w:rsidRDefault="00086FEA" w:rsidP="00086FEA">
      <w:pPr>
        <w:pStyle w:val="Standard"/>
        <w:numPr>
          <w:ilvl w:val="0"/>
          <w:numId w:val="1"/>
        </w:numPr>
        <w:rPr>
          <w:rFonts w:ascii="Cooper Black" w:hAnsi="Cooper Black"/>
        </w:rPr>
      </w:pPr>
      <w:r w:rsidRPr="00A97452">
        <w:rPr>
          <w:rFonts w:ascii="Cooper Black" w:hAnsi="Cooper Black"/>
        </w:rPr>
        <w:t xml:space="preserve">Lui o lei? Questioni di genere attraverso le lingue. </w:t>
      </w:r>
      <w:r>
        <w:rPr>
          <w:rFonts w:ascii="Cooper Black" w:hAnsi="Cooper Black"/>
        </w:rPr>
        <w:t>F</w:t>
      </w:r>
      <w:r w:rsidRPr="00A97452">
        <w:rPr>
          <w:rFonts w:ascii="Cooper Black" w:hAnsi="Cooper Black"/>
        </w:rPr>
        <w:t xml:space="preserve">estival linguistici </w:t>
      </w:r>
    </w:p>
    <w:p w14:paraId="49CAC4AF" w14:textId="77777777" w:rsidR="00086FEA" w:rsidRPr="00A97452" w:rsidRDefault="00086FEA" w:rsidP="00086FEA">
      <w:pPr>
        <w:pStyle w:val="Standard"/>
        <w:numPr>
          <w:ilvl w:val="0"/>
          <w:numId w:val="1"/>
        </w:numPr>
        <w:rPr>
          <w:rFonts w:ascii="Cooper Black" w:hAnsi="Cooper Black"/>
        </w:rPr>
      </w:pPr>
      <w:r w:rsidRPr="00A97452">
        <w:rPr>
          <w:rFonts w:ascii="Cooper Black" w:hAnsi="Cooper Black"/>
        </w:rPr>
        <w:t xml:space="preserve">Le lingue influenzano il pensiero? Cose strane e affascinanti dal mondo delle lingue. </w:t>
      </w:r>
    </w:p>
    <w:p w14:paraId="23A9A373" w14:textId="53F11993" w:rsidR="00086FEA" w:rsidRPr="00086FEA" w:rsidRDefault="00086FEA" w:rsidP="00086FEA">
      <w:pPr>
        <w:pStyle w:val="Standard"/>
        <w:numPr>
          <w:ilvl w:val="0"/>
          <w:numId w:val="1"/>
        </w:numPr>
        <w:rPr>
          <w:rFonts w:ascii="Cooper Black" w:hAnsi="Cooper Black"/>
        </w:rPr>
      </w:pPr>
      <w:r w:rsidRPr="00A97452">
        <w:rPr>
          <w:rFonts w:ascii="Cooper Black" w:hAnsi="Cooper Black"/>
        </w:rPr>
        <w:t xml:space="preserve">Conclusione: ripasso, domande e spunti futuri </w:t>
      </w:r>
      <w:r w:rsidRPr="00A97452">
        <w:rPr>
          <w:rFonts w:ascii="Cooper Black" w:hAnsi="Cooper Black"/>
        </w:rPr>
        <w:br/>
      </w:r>
      <w:r w:rsidRPr="00086FEA">
        <w:rPr>
          <w:rFonts w:ascii="Cooper Black" w:hAnsi="Cooper Black"/>
        </w:rPr>
        <w:t xml:space="preserve">Il seminario sarà tenuto da Cesco Reale membro della Società Mondiale dei Poliglotti, co-organizzatore del Congresso Mondiale dei Poliglotti, creatore del Festival di lingue </w:t>
      </w:r>
      <w:proofErr w:type="spellStart"/>
      <w:r w:rsidRPr="00086FEA">
        <w:rPr>
          <w:rFonts w:ascii="Cooper Black" w:hAnsi="Cooper Black"/>
        </w:rPr>
        <w:t>Limbas</w:t>
      </w:r>
      <w:proofErr w:type="spellEnd"/>
      <w:r w:rsidRPr="00086FEA">
        <w:rPr>
          <w:rFonts w:ascii="Cooper Black" w:hAnsi="Cooper Black"/>
        </w:rPr>
        <w:t>, rappresentante delle Nazioni Unite dell'Associazione Mondiale Esperanto, ingegnere della voce con certificato IPA in fonetica.</w:t>
      </w:r>
    </w:p>
    <w:p w14:paraId="440930FB" w14:textId="77777777" w:rsidR="00086FEA" w:rsidRPr="003E4A30" w:rsidRDefault="00086FEA" w:rsidP="00086FEA">
      <w:pPr>
        <w:suppressAutoHyphens/>
        <w:autoSpaceDN w:val="0"/>
        <w:spacing w:after="0" w:line="240" w:lineRule="auto"/>
        <w:rPr>
          <w:rFonts w:ascii="Cooper Black" w:eastAsia="Noto Sans CJK SC Regular" w:hAnsi="Cooper Black" w:cs="FreeSans"/>
          <w:kern w:val="3"/>
          <w:sz w:val="24"/>
          <w:szCs w:val="24"/>
          <w:highlight w:val="cyan"/>
          <w:lang w:eastAsia="zh-CN" w:bidi="hi-IN"/>
        </w:rPr>
      </w:pPr>
      <w:r w:rsidRPr="003E4A30">
        <w:rPr>
          <w:rFonts w:ascii="Cooper Black" w:eastAsia="Noto Sans CJK SC Regular" w:hAnsi="Cooper Black" w:cs="FreeSans"/>
          <w:kern w:val="3"/>
          <w:sz w:val="24"/>
          <w:szCs w:val="24"/>
          <w:highlight w:val="cyan"/>
          <w:lang w:eastAsia="zh-CN" w:bidi="hi-IN"/>
        </w:rPr>
        <w:t>DATE: un laboratorio a settimana a partire da d</w:t>
      </w:r>
      <w:r>
        <w:rPr>
          <w:rFonts w:ascii="Cooper Black" w:eastAsia="Noto Sans CJK SC Regular" w:hAnsi="Cooper Black" w:cs="FreeSans"/>
          <w:kern w:val="3"/>
          <w:sz w:val="24"/>
          <w:szCs w:val="24"/>
          <w:highlight w:val="cyan"/>
          <w:lang w:eastAsia="zh-CN" w:bidi="hi-IN"/>
        </w:rPr>
        <w:t>omenica</w:t>
      </w:r>
      <w:r w:rsidRPr="003E4A30">
        <w:rPr>
          <w:rFonts w:ascii="Cooper Black" w:eastAsia="Noto Sans CJK SC Regular" w:hAnsi="Cooper Black" w:cs="FreeSans"/>
          <w:kern w:val="3"/>
          <w:sz w:val="24"/>
          <w:szCs w:val="24"/>
          <w:highlight w:val="cyan"/>
          <w:lang w:eastAsia="zh-CN" w:bidi="hi-IN"/>
        </w:rPr>
        <w:t xml:space="preserve"> 4 ottobre alle ore 17</w:t>
      </w:r>
      <w:r>
        <w:rPr>
          <w:rFonts w:ascii="Cooper Black" w:eastAsia="Noto Sans CJK SC Regular" w:hAnsi="Cooper Black" w:cs="FreeSans"/>
          <w:kern w:val="3"/>
          <w:sz w:val="24"/>
          <w:szCs w:val="24"/>
          <w:highlight w:val="cyan"/>
          <w:lang w:eastAsia="zh-CN" w:bidi="hi-IN"/>
        </w:rPr>
        <w:t>:30</w:t>
      </w:r>
    </w:p>
    <w:p w14:paraId="2FA8F75C" w14:textId="77777777" w:rsidR="00086FEA" w:rsidRPr="003E4A30" w:rsidRDefault="00086FEA" w:rsidP="00086FEA">
      <w:pPr>
        <w:suppressAutoHyphens/>
        <w:autoSpaceDN w:val="0"/>
        <w:spacing w:after="0" w:line="240" w:lineRule="auto"/>
        <w:rPr>
          <w:rFonts w:ascii="Cooper Black" w:eastAsia="Noto Sans CJK SC Regular" w:hAnsi="Cooper Black" w:cs="FreeSans"/>
          <w:kern w:val="3"/>
          <w:sz w:val="24"/>
          <w:szCs w:val="24"/>
          <w:highlight w:val="cyan"/>
          <w:lang w:eastAsia="zh-CN" w:bidi="hi-IN"/>
        </w:rPr>
      </w:pPr>
      <w:r w:rsidRPr="003E4A30">
        <w:rPr>
          <w:rFonts w:ascii="Cooper Black" w:eastAsia="Noto Sans CJK SC Regular" w:hAnsi="Cooper Black" w:cs="FreeSans"/>
          <w:kern w:val="3"/>
          <w:sz w:val="24"/>
          <w:szCs w:val="24"/>
          <w:highlight w:val="cyan"/>
          <w:lang w:eastAsia="zh-CN" w:bidi="hi-IN"/>
        </w:rPr>
        <w:t>ETA’: dai 7 anni in su</w:t>
      </w:r>
    </w:p>
    <w:p w14:paraId="002646AA" w14:textId="77777777" w:rsidR="00086FEA" w:rsidRDefault="00086FEA" w:rsidP="00086FEA">
      <w:pPr>
        <w:suppressAutoHyphens/>
        <w:autoSpaceDN w:val="0"/>
        <w:spacing w:after="0" w:line="240" w:lineRule="auto"/>
        <w:rPr>
          <w:rFonts w:ascii="Cooper Black" w:eastAsia="Noto Sans CJK SC Regular" w:hAnsi="Cooper Black" w:cs="FreeSans"/>
          <w:kern w:val="3"/>
          <w:sz w:val="24"/>
          <w:szCs w:val="24"/>
          <w:highlight w:val="cyan"/>
          <w:lang w:eastAsia="zh-CN" w:bidi="hi-IN"/>
        </w:rPr>
      </w:pPr>
      <w:r w:rsidRPr="003E4A30">
        <w:rPr>
          <w:rFonts w:ascii="Cooper Black" w:eastAsia="Noto Sans CJK SC Regular" w:hAnsi="Cooper Black" w:cs="FreeSans"/>
          <w:kern w:val="3"/>
          <w:sz w:val="24"/>
          <w:szCs w:val="24"/>
          <w:highlight w:val="cyan"/>
          <w:lang w:eastAsia="zh-CN" w:bidi="hi-IN"/>
        </w:rPr>
        <w:t xml:space="preserve">COSTO: 25€ a laboratorio partecipando all’intero seminario e con priorità di conferma. </w:t>
      </w:r>
    </w:p>
    <w:p w14:paraId="57718AC0" w14:textId="77777777" w:rsidR="00086FEA" w:rsidRPr="003E4A30" w:rsidRDefault="00086FEA" w:rsidP="00086FEA">
      <w:pPr>
        <w:suppressAutoHyphens/>
        <w:autoSpaceDN w:val="0"/>
        <w:spacing w:after="0" w:line="240" w:lineRule="auto"/>
        <w:rPr>
          <w:rFonts w:ascii="Cooper Black" w:eastAsia="Noto Sans CJK SC Regular" w:hAnsi="Cooper Black" w:cs="FreeSans"/>
          <w:kern w:val="3"/>
          <w:sz w:val="24"/>
          <w:szCs w:val="24"/>
          <w:highlight w:val="cyan"/>
          <w:lang w:eastAsia="zh-CN" w:bidi="hi-IN"/>
        </w:rPr>
      </w:pPr>
      <w:r w:rsidRPr="003E4A30">
        <w:rPr>
          <w:rFonts w:ascii="Cooper Black" w:eastAsia="Noto Sans CJK SC Regular" w:hAnsi="Cooper Black" w:cs="FreeSans"/>
          <w:kern w:val="3"/>
          <w:sz w:val="24"/>
          <w:szCs w:val="24"/>
          <w:highlight w:val="cyan"/>
          <w:lang w:eastAsia="zh-CN" w:bidi="hi-IN"/>
        </w:rPr>
        <w:t>3</w:t>
      </w:r>
      <w:r>
        <w:rPr>
          <w:rFonts w:ascii="Cooper Black" w:eastAsia="Noto Sans CJK SC Regular" w:hAnsi="Cooper Black" w:cs="FreeSans"/>
          <w:kern w:val="3"/>
          <w:sz w:val="24"/>
          <w:szCs w:val="24"/>
          <w:highlight w:val="cyan"/>
          <w:lang w:eastAsia="zh-CN" w:bidi="hi-IN"/>
        </w:rPr>
        <w:t>5</w:t>
      </w:r>
      <w:r w:rsidRPr="003E4A30">
        <w:rPr>
          <w:rFonts w:ascii="Cooper Black" w:eastAsia="Noto Sans CJK SC Regular" w:hAnsi="Cooper Black" w:cs="FreeSans"/>
          <w:kern w:val="3"/>
          <w:sz w:val="24"/>
          <w:szCs w:val="24"/>
          <w:highlight w:val="cyan"/>
          <w:lang w:eastAsia="zh-CN" w:bidi="hi-IN"/>
        </w:rPr>
        <w:t>€ per partecipazioni ad alcuni laboratori a scelta (minimo 3).</w:t>
      </w:r>
    </w:p>
    <w:p w14:paraId="39E4BAEC" w14:textId="77777777" w:rsidR="00086FEA" w:rsidRDefault="00086FEA" w:rsidP="00086FEA">
      <w:pPr>
        <w:suppressAutoHyphens/>
        <w:autoSpaceDN w:val="0"/>
        <w:spacing w:after="0" w:line="240" w:lineRule="auto"/>
        <w:rPr>
          <w:rFonts w:ascii="Cooper Black" w:eastAsia="Noto Sans CJK SC Regular" w:hAnsi="Cooper Black" w:cs="FreeSans"/>
          <w:kern w:val="3"/>
          <w:sz w:val="24"/>
          <w:szCs w:val="24"/>
          <w:highlight w:val="cyan"/>
          <w:lang w:eastAsia="zh-CN" w:bidi="hi-IN"/>
        </w:rPr>
      </w:pPr>
      <w:r w:rsidRPr="003E4A30">
        <w:rPr>
          <w:rFonts w:ascii="Cooper Black" w:eastAsia="Noto Sans CJK SC Regular" w:hAnsi="Cooper Black" w:cs="FreeSans"/>
          <w:kern w:val="3"/>
          <w:sz w:val="24"/>
          <w:szCs w:val="24"/>
          <w:highlight w:val="cyan"/>
          <w:lang w:eastAsia="zh-CN" w:bidi="hi-IN"/>
        </w:rPr>
        <w:t xml:space="preserve">PRE-ISCRIZIONI: i laboratori sono riservati ad un massimo di 20 partecipanti. Le conferme avverranno in ordine ricezione mail in cui dovrete indicare nome ed età del partecipante scrivendo a: </w:t>
      </w:r>
      <w:hyperlink r:id="rId6" w:history="1">
        <w:r w:rsidRPr="003E4A30">
          <w:rPr>
            <w:rFonts w:ascii="Cooper Black" w:eastAsia="Noto Sans CJK SC Regular" w:hAnsi="Cooper Black" w:cs="FreeSans"/>
            <w:color w:val="0070C0"/>
            <w:kern w:val="3"/>
            <w:sz w:val="24"/>
            <w:szCs w:val="24"/>
            <w:highlight w:val="cyan"/>
            <w:u w:val="single"/>
            <w:lang w:eastAsia="zh-CN" w:bidi="hi-IN"/>
          </w:rPr>
          <w:t>iagassocizione@gmail.com</w:t>
        </w:r>
      </w:hyperlink>
      <w:r w:rsidRPr="003E4A30">
        <w:rPr>
          <w:rFonts w:ascii="Cooper Black" w:eastAsia="Noto Sans CJK SC Regular" w:hAnsi="Cooper Black" w:cs="FreeSans"/>
          <w:color w:val="0070C0"/>
          <w:kern w:val="3"/>
          <w:sz w:val="24"/>
          <w:szCs w:val="24"/>
          <w:highlight w:val="cyan"/>
          <w:lang w:eastAsia="zh-CN" w:bidi="hi-IN"/>
        </w:rPr>
        <w:t xml:space="preserve">     </w:t>
      </w:r>
    </w:p>
    <w:p w14:paraId="16E3C96D" w14:textId="77777777" w:rsidR="00086FEA" w:rsidRPr="00BC6A44" w:rsidRDefault="00086FEA" w:rsidP="00086FEA">
      <w:pPr>
        <w:suppressAutoHyphens/>
        <w:autoSpaceDN w:val="0"/>
        <w:spacing w:after="0" w:line="240" w:lineRule="auto"/>
        <w:rPr>
          <w:rFonts w:ascii="Cooper Black" w:eastAsia="Noto Sans CJK SC Regular" w:hAnsi="Cooper Black" w:cs="FreeSans"/>
          <w:kern w:val="3"/>
          <w:sz w:val="24"/>
          <w:szCs w:val="24"/>
          <w:highlight w:val="cyan"/>
          <w:lang w:eastAsia="zh-CN" w:bidi="hi-IN"/>
        </w:rPr>
      </w:pPr>
      <w:r w:rsidRPr="003E4A30">
        <w:rPr>
          <w:rFonts w:ascii="Cooper Black" w:eastAsia="Noto Sans CJK SC Regular" w:hAnsi="Cooper Black" w:cs="FreeSans"/>
          <w:kern w:val="3"/>
          <w:sz w:val="24"/>
          <w:szCs w:val="24"/>
          <w:highlight w:val="cyan"/>
          <w:lang w:eastAsia="zh-CN" w:bidi="hi-IN"/>
        </w:rPr>
        <w:t xml:space="preserve">ISCRIZIONI: le istruzioni per confermare la vostra iscrizione vi verranno inviate via mail. </w:t>
      </w:r>
      <w:hyperlink r:id="rId7" w:history="1">
        <w:r w:rsidRPr="003E4A30">
          <w:rPr>
            <w:rFonts w:ascii="Cooper Black" w:eastAsia="Noto Sans CJK SC Regular" w:hAnsi="Cooper Black" w:cs="FreeSans"/>
            <w:color w:val="0070C0"/>
            <w:kern w:val="3"/>
            <w:sz w:val="24"/>
            <w:szCs w:val="24"/>
            <w:highlight w:val="cyan"/>
            <w:u w:val="single"/>
            <w:lang w:eastAsia="zh-CN" w:bidi="hi-IN"/>
          </w:rPr>
          <w:t>https://www.iagassociazione.com/</w:t>
        </w:r>
      </w:hyperlink>
    </w:p>
    <w:p w14:paraId="3BB31E55" w14:textId="77777777" w:rsidR="00086FEA" w:rsidRDefault="00086FEA" w:rsidP="00086FEA"/>
    <w:p w14:paraId="3A359D98" w14:textId="77777777" w:rsidR="007830AF" w:rsidRDefault="00B266C2"/>
    <w:sectPr w:rsidR="007830AF" w:rsidSect="00D35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4" w:bottom="1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07080" w14:textId="77777777" w:rsidR="001B28DF" w:rsidRDefault="00B266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E8BF6" w14:textId="77777777" w:rsidR="001B28DF" w:rsidRDefault="00B266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EFF67" w14:textId="77777777" w:rsidR="001B28DF" w:rsidRDefault="00B266C2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30049" w14:textId="32283F5B" w:rsidR="001B28DF" w:rsidRDefault="00B266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4B99E" w14:textId="4D136478" w:rsidR="001B28DF" w:rsidRDefault="00B266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CAC2" w14:textId="22B91A07" w:rsidR="001B28DF" w:rsidRDefault="00B266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24DEB"/>
    <w:multiLevelType w:val="multilevel"/>
    <w:tmpl w:val="0F3CB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EA"/>
    <w:rsid w:val="00086FEA"/>
    <w:rsid w:val="003B0548"/>
    <w:rsid w:val="008E3657"/>
    <w:rsid w:val="00B2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BD743"/>
  <w15:chartTrackingRefBased/>
  <w15:docId w15:val="{EE1985F5-8CB1-4A51-BBF0-C9FEB204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6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FEA"/>
  </w:style>
  <w:style w:type="paragraph" w:styleId="Pidipagina">
    <w:name w:val="footer"/>
    <w:basedOn w:val="Normale"/>
    <w:link w:val="PidipaginaCarattere"/>
    <w:uiPriority w:val="99"/>
    <w:unhideWhenUsed/>
    <w:rsid w:val="00086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FEA"/>
  </w:style>
  <w:style w:type="paragraph" w:customStyle="1" w:styleId="Standard">
    <w:name w:val="Standard"/>
    <w:rsid w:val="00086FEA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agassociazione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gassocizione@gmail.com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cp:lastPrinted>2020-08-20T00:01:00Z</cp:lastPrinted>
  <dcterms:created xsi:type="dcterms:W3CDTF">2020-08-19T23:56:00Z</dcterms:created>
  <dcterms:modified xsi:type="dcterms:W3CDTF">2020-08-25T00:28:00Z</dcterms:modified>
</cp:coreProperties>
</file>